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4B" w:rsidRPr="009B6300" w:rsidRDefault="00844A4B" w:rsidP="00844A4B">
      <w:pPr>
        <w:spacing w:after="290"/>
        <w:ind w:left="378"/>
        <w:rPr>
          <w:color w:val="0070C0"/>
        </w:rPr>
      </w:pPr>
      <w:r w:rsidRPr="009B6300">
        <w:rPr>
          <w:rFonts w:ascii="Times New Roman" w:eastAsia="Times New Roman" w:hAnsi="Times New Roman" w:cs="Times New Roman"/>
          <w:b/>
          <w:color w:val="0070C0"/>
          <w:sz w:val="32"/>
        </w:rPr>
        <w:fldChar w:fldCharType="begin"/>
      </w:r>
      <w:r w:rsidRPr="009B6300">
        <w:rPr>
          <w:rFonts w:ascii="Times New Roman" w:eastAsia="Times New Roman" w:hAnsi="Times New Roman" w:cs="Times New Roman"/>
          <w:b/>
          <w:color w:val="0070C0"/>
          <w:sz w:val="32"/>
        </w:rPr>
        <w:instrText xml:space="preserve"> HYPERLINK "https://medsi.ru/articles/podgotovka-k-uzi/" \h </w:instrText>
      </w:r>
      <w:r w:rsidRPr="009B6300">
        <w:rPr>
          <w:rFonts w:ascii="Times New Roman" w:eastAsia="Times New Roman" w:hAnsi="Times New Roman" w:cs="Times New Roman"/>
          <w:b/>
          <w:color w:val="0070C0"/>
          <w:sz w:val="32"/>
        </w:rPr>
        <w:fldChar w:fldCharType="separate"/>
      </w:r>
      <w:r w:rsidRPr="009B6300">
        <w:rPr>
          <w:rFonts w:ascii="Times New Roman" w:eastAsia="Times New Roman" w:hAnsi="Times New Roman" w:cs="Times New Roman"/>
          <w:b/>
          <w:color w:val="0070C0"/>
          <w:sz w:val="32"/>
        </w:rPr>
        <w:t>Правила подготовки к ультразвуковому исследованию (УЗИ</w:t>
      </w:r>
      <w:r w:rsidRPr="009B6300">
        <w:rPr>
          <w:rFonts w:ascii="Times New Roman" w:eastAsia="Times New Roman" w:hAnsi="Times New Roman" w:cs="Times New Roman"/>
          <w:b/>
          <w:color w:val="0070C0"/>
          <w:sz w:val="32"/>
        </w:rPr>
        <w:fldChar w:fldCharType="end"/>
      </w:r>
      <w:r w:rsidRPr="009B6300">
        <w:rPr>
          <w:rFonts w:ascii="Times New Roman" w:eastAsia="Times New Roman" w:hAnsi="Times New Roman" w:cs="Times New Roman"/>
          <w:b/>
          <w:color w:val="0070C0"/>
          <w:sz w:val="32"/>
        </w:rPr>
        <w:t>)</w:t>
      </w:r>
    </w:p>
    <w:p w:rsidR="00844A4B" w:rsidRPr="009B6300" w:rsidRDefault="00844A4B" w:rsidP="00844A4B">
      <w:pPr>
        <w:spacing w:after="92"/>
        <w:ind w:left="-5" w:hanging="10"/>
        <w:rPr>
          <w:color w:val="0070C0"/>
        </w:rPr>
      </w:pPr>
      <w:r w:rsidRPr="009B6300">
        <w:rPr>
          <w:rFonts w:ascii="Times New Roman" w:eastAsia="Times New Roman" w:hAnsi="Times New Roman" w:cs="Times New Roman"/>
          <w:b/>
          <w:color w:val="0070C0"/>
          <w:sz w:val="28"/>
        </w:rPr>
        <w:t>Подготовка к УЗИ органов брюшной полости.</w:t>
      </w:r>
    </w:p>
    <w:p w:rsidR="00844A4B" w:rsidRDefault="00844A4B" w:rsidP="00844A4B">
      <w:pPr>
        <w:spacing w:after="140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Подготовка к УЗИ брюшной полости начинается </w:t>
      </w:r>
      <w:r w:rsidRPr="009B6300">
        <w:rPr>
          <w:rFonts w:ascii="Times New Roman" w:eastAsia="Times New Roman" w:hAnsi="Times New Roman" w:cs="Times New Roman"/>
          <w:b/>
          <w:sz w:val="28"/>
        </w:rPr>
        <w:t>за трое суток</w:t>
      </w:r>
      <w:r>
        <w:rPr>
          <w:rFonts w:ascii="Times New Roman" w:eastAsia="Times New Roman" w:hAnsi="Times New Roman" w:cs="Times New Roman"/>
          <w:sz w:val="28"/>
        </w:rPr>
        <w:t xml:space="preserve"> до процедуры: чтобы избежать повышенного газообразования и вздутия, из рациона следует исключить ряд продуктов: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бобовые;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хлеб, сладкие и мучные изделия;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сырые овощи и фрукты, содержащие клетчатку;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квашеную капусту;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молоко;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газированные напитки;</w:t>
      </w:r>
    </w:p>
    <w:p w:rsidR="00844A4B" w:rsidRDefault="00844A4B" w:rsidP="00844A4B">
      <w:pPr>
        <w:numPr>
          <w:ilvl w:val="0"/>
          <w:numId w:val="1"/>
        </w:numPr>
        <w:spacing w:after="24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алкоголь и никотин;</w:t>
      </w:r>
    </w:p>
    <w:p w:rsidR="00844A4B" w:rsidRDefault="00844A4B" w:rsidP="00844A4B">
      <w:pPr>
        <w:numPr>
          <w:ilvl w:val="0"/>
          <w:numId w:val="1"/>
        </w:numPr>
        <w:spacing w:after="111" w:line="249" w:lineRule="auto"/>
        <w:ind w:hanging="284"/>
      </w:pPr>
      <w:r>
        <w:rPr>
          <w:rFonts w:ascii="Times New Roman" w:eastAsia="Times New Roman" w:hAnsi="Times New Roman" w:cs="Times New Roman"/>
          <w:sz w:val="28"/>
        </w:rPr>
        <w:t>жевательную резинку и др.</w:t>
      </w:r>
    </w:p>
    <w:p w:rsidR="00844A4B" w:rsidRDefault="00844A4B" w:rsidP="00844A4B">
      <w:pPr>
        <w:spacing w:after="310" w:line="249" w:lineRule="auto"/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УЗИ органов брюшной полости проводится строго натощак или за 5-6 часов надо отказаться от еды и питья. </w:t>
      </w:r>
    </w:p>
    <w:p w:rsidR="00844A4B" w:rsidRDefault="00844A4B" w:rsidP="00844A4B">
      <w:pPr>
        <w:spacing w:after="310" w:line="249" w:lineRule="auto"/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детей:</w:t>
      </w:r>
    </w:p>
    <w:p w:rsidR="00844A4B" w:rsidRDefault="00844A4B" w:rsidP="00844A4B">
      <w:pPr>
        <w:spacing w:after="310" w:line="249" w:lineRule="auto"/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1 года – не есть/не пить 2-3 часа</w:t>
      </w:r>
    </w:p>
    <w:p w:rsidR="00844A4B" w:rsidRDefault="00844A4B" w:rsidP="00844A4B">
      <w:pPr>
        <w:spacing w:after="310" w:line="249" w:lineRule="auto"/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3-5 лет – не есть/не пить 3-4 часа</w:t>
      </w:r>
    </w:p>
    <w:p w:rsidR="00844A4B" w:rsidRDefault="00844A4B" w:rsidP="00844A4B">
      <w:pPr>
        <w:spacing w:after="310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С 6 лет и взрослым – 5-6 часов.</w:t>
      </w:r>
    </w:p>
    <w:p w:rsidR="00844A4B" w:rsidRDefault="00844A4B" w:rsidP="00844A4B">
      <w:pPr>
        <w:spacing w:after="348" w:line="249" w:lineRule="auto"/>
        <w:ind w:left="10" w:hanging="10"/>
      </w:pPr>
      <w:r w:rsidRPr="009B6300">
        <w:rPr>
          <w:rFonts w:ascii="Times New Roman" w:eastAsia="Times New Roman" w:hAnsi="Times New Roman" w:cs="Times New Roman"/>
          <w:b/>
          <w:color w:val="FF0000"/>
          <w:sz w:val="28"/>
        </w:rPr>
        <w:t>ВАЖНО:</w:t>
      </w:r>
      <w:r>
        <w:rPr>
          <w:rFonts w:ascii="Times New Roman" w:eastAsia="Times New Roman" w:hAnsi="Times New Roman" w:cs="Times New Roman"/>
          <w:sz w:val="28"/>
        </w:rPr>
        <w:t xml:space="preserve"> Несоблюдение данных рекомендаций может негативно отразиться на качестве проведенного исследования.</w:t>
      </w:r>
    </w:p>
    <w:p w:rsidR="00844A4B" w:rsidRPr="009B6300" w:rsidRDefault="00844A4B" w:rsidP="00844A4B">
      <w:pPr>
        <w:spacing w:after="92"/>
        <w:ind w:left="-5" w:hanging="10"/>
        <w:rPr>
          <w:color w:val="0070C0"/>
        </w:rPr>
      </w:pPr>
      <w:r w:rsidRPr="009B6300">
        <w:rPr>
          <w:rFonts w:ascii="Times New Roman" w:eastAsia="Times New Roman" w:hAnsi="Times New Roman" w:cs="Times New Roman"/>
          <w:b/>
          <w:color w:val="0070C0"/>
          <w:sz w:val="28"/>
        </w:rPr>
        <w:t>Подготовка к УЗИ мочевого пузыря.</w:t>
      </w:r>
    </w:p>
    <w:p w:rsidR="00844A4B" w:rsidRDefault="00844A4B" w:rsidP="00844A4B">
      <w:pPr>
        <w:spacing w:after="108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Для подготовки к УЗИ мочевого пузыря достаточно воздержаться от мочеиспускания в течение 4-6 часов, либо за 1 час выпить один литр жидкости. Чрезмерно переполненный мочевой пузырь может исказить клиническую картину, поэтому намеренно употреблять слишком много жидкости не рекомендуется.</w:t>
      </w:r>
    </w:p>
    <w:p w:rsidR="00844A4B" w:rsidRPr="009B6300" w:rsidRDefault="00844A4B" w:rsidP="00844A4B">
      <w:pPr>
        <w:spacing w:after="368"/>
        <w:ind w:left="-5" w:hanging="10"/>
        <w:rPr>
          <w:color w:val="0070C0"/>
        </w:rPr>
      </w:pPr>
      <w:r w:rsidRPr="009B6300">
        <w:rPr>
          <w:rFonts w:ascii="Times New Roman" w:eastAsia="Times New Roman" w:hAnsi="Times New Roman" w:cs="Times New Roman"/>
          <w:b/>
          <w:color w:val="0070C0"/>
          <w:sz w:val="28"/>
        </w:rPr>
        <w:t>Подготовка к УЗИ органов малого таза.</w:t>
      </w:r>
    </w:p>
    <w:p w:rsidR="00844A4B" w:rsidRDefault="00844A4B" w:rsidP="00844A4B">
      <w:pPr>
        <w:numPr>
          <w:ilvl w:val="0"/>
          <w:numId w:val="2"/>
        </w:numPr>
        <w:spacing w:after="108" w:line="249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трансабдоминальном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УЗИ</w:t>
      </w:r>
      <w:r>
        <w:rPr>
          <w:rFonts w:ascii="Times New Roman" w:eastAsia="Times New Roman" w:hAnsi="Times New Roman" w:cs="Times New Roman"/>
          <w:sz w:val="28"/>
        </w:rPr>
        <w:t xml:space="preserve"> необходимо, чтобы </w:t>
      </w:r>
      <w:proofErr w:type="spellStart"/>
      <w:r>
        <w:rPr>
          <w:rFonts w:ascii="Times New Roman" w:eastAsia="Times New Roman" w:hAnsi="Times New Roman" w:cs="Times New Roman"/>
          <w:sz w:val="28"/>
        </w:rPr>
        <w:t>мочевый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пузырь был заполнен. Поэтому нужно 2-3 часа перед обследованием воздерживаться от мочеиспускания, либо за час до проведения процедуры выпить не менее 1 л воды без газа. Кроме того, </w:t>
      </w:r>
      <w:r>
        <w:rPr>
          <w:rFonts w:ascii="Times New Roman" w:eastAsia="Times New Roman" w:hAnsi="Times New Roman" w:cs="Times New Roman"/>
          <w:sz w:val="28"/>
        </w:rPr>
        <w:lastRenderedPageBreak/>
        <w:t>рекомендуется за 3 дня до УЗИ исключить из рациона продукты, вызывающие повышенное газообразование: бобовые, капусту различных сортов, молочные продукты и пр.</w:t>
      </w:r>
    </w:p>
    <w:p w:rsidR="00844A4B" w:rsidRPr="009B6300" w:rsidRDefault="00844A4B" w:rsidP="00844A4B">
      <w:pPr>
        <w:numPr>
          <w:ilvl w:val="0"/>
          <w:numId w:val="2"/>
        </w:numPr>
        <w:spacing w:after="0" w:line="244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Трансвагинальное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УЗИ</w:t>
      </w:r>
      <w:r>
        <w:rPr>
          <w:rFonts w:ascii="Times New Roman" w:eastAsia="Times New Roman" w:hAnsi="Times New Roman" w:cs="Times New Roman"/>
          <w:sz w:val="28"/>
        </w:rPr>
        <w:t xml:space="preserve"> органов малого таза не требует специальной подготовки.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УЗИ органов малого таза рекомендуется проводить в первой фазе менструального цикла, на 5 – 7 день от начала менструации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844A4B" w:rsidRDefault="00844A4B" w:rsidP="00844A4B">
      <w:pPr>
        <w:spacing w:after="0" w:line="244" w:lineRule="auto"/>
      </w:pPr>
    </w:p>
    <w:p w:rsidR="00C50DE6" w:rsidRDefault="00844A4B">
      <w:bookmarkStart w:id="0" w:name="_GoBack"/>
      <w:bookmarkEnd w:id="0"/>
    </w:p>
    <w:sectPr w:rsidR="00C5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0AB"/>
    <w:multiLevelType w:val="hybridMultilevel"/>
    <w:tmpl w:val="88B06B32"/>
    <w:lvl w:ilvl="0" w:tplc="D994C2EA">
      <w:start w:val="1"/>
      <w:numFmt w:val="bullet"/>
      <w:lvlText w:val="•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08A7A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27186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A6EF4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E3552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883F6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C9464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6B2BA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085D8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97D1E"/>
    <w:multiLevelType w:val="hybridMultilevel"/>
    <w:tmpl w:val="95A8B23E"/>
    <w:lvl w:ilvl="0" w:tplc="8D487818">
      <w:start w:val="1"/>
      <w:numFmt w:val="bullet"/>
      <w:lvlText w:val="•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A8BB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0334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AD1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ACA8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06C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0A8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67C0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07D5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B"/>
    <w:rsid w:val="00844A4B"/>
    <w:rsid w:val="00A04DBD"/>
    <w:rsid w:val="00C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08348-EA8E-411C-9745-7722DA4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4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reg</cp:lastModifiedBy>
  <cp:revision>1</cp:revision>
  <dcterms:created xsi:type="dcterms:W3CDTF">2020-09-10T06:33:00Z</dcterms:created>
  <dcterms:modified xsi:type="dcterms:W3CDTF">2020-09-10T06:34:00Z</dcterms:modified>
</cp:coreProperties>
</file>